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4.5.2 通分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一、填空。</w:t>
      </w:r>
    </w:p>
    <w:p>
      <w:pPr>
        <w:rPr>
          <w:rFonts w:hint="eastAsia"/>
        </w:rPr>
      </w:pPr>
      <w:r>
        <w:rPr>
          <w:rFonts w:hint="eastAsia"/>
        </w:rPr>
        <w:t>1、把异分母分数化成和原来分数相等的同分母分数，叫做（     ）。</w:t>
      </w:r>
    </w:p>
    <w:p>
      <w:pPr>
        <w:rPr>
          <w:rFonts w:hint="eastAsia"/>
        </w:rPr>
      </w:pPr>
      <w:r>
        <w:rPr>
          <w:rFonts w:hint="eastAsia"/>
        </w:rPr>
        <w:t>2、在分数比较大小时，如果分母相同，（     ）比较大，如果分子相同，（     ）比较大。</w:t>
      </w:r>
    </w:p>
    <w:p>
      <w:pPr>
        <w:rPr>
          <w:rFonts w:hint="eastAsia"/>
        </w:rPr>
      </w:pPr>
      <w:r>
        <w:rPr>
          <w:rFonts w:hint="eastAsia"/>
        </w:rPr>
        <w:t>3、通分是根据的性质是（        ）。</w:t>
      </w:r>
    </w:p>
    <w:p>
      <w:r>
        <w:rPr>
          <w:rFonts w:hint="eastAsia"/>
        </w:rPr>
        <w:t>二</w:t>
      </w:r>
      <w:r>
        <w:t xml:space="preserve">、先通分，再比较下面每组分数的大小。               </w:t>
      </w:r>
    </w:p>
    <w:p>
      <w:pPr>
        <w:rPr>
          <w:rFonts w:hint="eastAsia"/>
        </w:rPr>
      </w:pPr>
      <w:r>
        <w:drawing>
          <wp:inline distT="0" distB="0" distL="114300" distR="114300">
            <wp:extent cx="152400" cy="393700"/>
            <wp:effectExtent l="0" t="0" r="0" b="2540"/>
            <wp:docPr id="1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和</w:t>
      </w:r>
      <w:r>
        <w:drawing>
          <wp:inline distT="0" distB="0" distL="114300" distR="114300">
            <wp:extent cx="152400" cy="393700"/>
            <wp:effectExtent l="0" t="0" r="0" b="2540"/>
            <wp:docPr id="2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 </w:t>
      </w:r>
      <w:r>
        <w:drawing>
          <wp:inline distT="0" distB="0" distL="114300" distR="114300">
            <wp:extent cx="203200" cy="393700"/>
            <wp:effectExtent l="0" t="0" r="10160" b="2540"/>
            <wp:docPr id="3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和</w:t>
      </w:r>
      <w:r>
        <w:drawing>
          <wp:inline distT="0" distB="0" distL="114300" distR="114300">
            <wp:extent cx="228600" cy="393700"/>
            <wp:effectExtent l="0" t="0" r="0" b="2540"/>
            <wp:docPr id="4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 </w:t>
      </w:r>
      <w:r>
        <w:drawing>
          <wp:inline distT="0" distB="0" distL="114300" distR="114300">
            <wp:extent cx="203200" cy="393700"/>
            <wp:effectExtent l="0" t="0" r="0" b="2540"/>
            <wp:docPr id="5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和</w:t>
      </w:r>
      <w:r>
        <w:drawing>
          <wp:inline distT="0" distB="0" distL="114300" distR="114300">
            <wp:extent cx="228600" cy="393700"/>
            <wp:effectExtent l="0" t="0" r="0" b="2540"/>
            <wp:docPr id="6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</w:t>
      </w:r>
    </w:p>
    <w:p>
      <w:pPr>
        <w:rPr>
          <w:rFonts w:hint="eastAsia"/>
        </w:rPr>
      </w:pPr>
      <w:r>
        <w:rPr>
          <w:rFonts w:hint="eastAsia"/>
        </w:rPr>
        <w:t>三、解答题。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t>、东东和小风从学校的图书馆各借了一本同样的《数学故事》。东东看了这本书的</w:t>
      </w:r>
      <w:r>
        <w:drawing>
          <wp:inline distT="0" distB="0" distL="114300" distR="114300">
            <wp:extent cx="139700" cy="393700"/>
            <wp:effectExtent l="0" t="0" r="0" b="2540"/>
            <wp:docPr id="7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，小风看了这本书的</w:t>
      </w:r>
      <w:r>
        <w:drawing>
          <wp:inline distT="0" distB="0" distL="114300" distR="114300">
            <wp:extent cx="203200" cy="393700"/>
            <wp:effectExtent l="0" t="0" r="0" b="2540"/>
            <wp:docPr id="8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t>谁看的页数多？</w:t>
      </w:r>
    </w:p>
    <w:p>
      <w:r>
        <w:rPr>
          <w:rFonts w:hint="eastAsia"/>
        </w:rPr>
        <w:t>2</w:t>
      </w:r>
      <w:r>
        <w:t>、百货商店新到三种同样数量的笔。卖出的钢笔占笔总数的</w:t>
      </w:r>
      <w:r>
        <w:drawing>
          <wp:inline distT="0" distB="0" distL="114300" distR="114300">
            <wp:extent cx="152400" cy="393700"/>
            <wp:effectExtent l="0" t="0" r="0" b="2540"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，卖出的铅笔占笔总数的</w:t>
      </w:r>
      <w:r>
        <w:drawing>
          <wp:inline distT="0" distB="0" distL="114300" distR="114300">
            <wp:extent cx="139700" cy="393700"/>
            <wp:effectExtent l="0" t="0" r="0" b="2540"/>
            <wp:docPr id="10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，卖出的签字笔占笔总数的</w:t>
      </w:r>
      <w:r>
        <w:drawing>
          <wp:inline distT="0" distB="0" distL="114300" distR="114300">
            <wp:extent cx="203200" cy="393700"/>
            <wp:effectExtent l="0" t="0" r="0" b="2540"/>
            <wp:docPr id="11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t>哪种笔卖的多？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一、1. 通分   2. 分子大的、分母小的   3. 分数的基本性质</w:t>
      </w:r>
    </w:p>
    <w:p>
      <w:pPr>
        <w:rPr>
          <w:rFonts w:hint="eastAsia"/>
        </w:rPr>
      </w:pPr>
      <w:r>
        <w:rPr>
          <w:rFonts w:hint="eastAsia"/>
        </w:rPr>
        <w:t>二、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57200" cy="393700"/>
            <wp:effectExtent l="0" t="0" r="0" b="2540"/>
            <wp:docPr id="12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457200" cy="393700"/>
            <wp:effectExtent l="0" t="0" r="0" b="2540"/>
            <wp:docPr id="13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drawing>
          <wp:inline distT="0" distB="0" distL="114300" distR="114300">
            <wp:extent cx="520700" cy="393700"/>
            <wp:effectExtent l="0" t="0" r="12700" b="2540"/>
            <wp:docPr id="14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</w:rPr>
        <w:drawing>
          <wp:inline distT="0" distB="0" distL="114300" distR="114300">
            <wp:extent cx="405765" cy="393700"/>
            <wp:effectExtent l="0" t="0" r="0" b="2540"/>
            <wp:docPr id="15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33400" cy="393700"/>
            <wp:effectExtent l="0" t="0" r="0" b="2540"/>
            <wp:docPr id="16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drawing>
          <wp:inline distT="0" distB="0" distL="114300" distR="114300">
            <wp:extent cx="545465" cy="393700"/>
            <wp:effectExtent l="0" t="0" r="0" b="2540"/>
            <wp:docPr id="17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drawing>
          <wp:inline distT="0" distB="0" distL="114300" distR="114300">
            <wp:extent cx="545465" cy="393700"/>
            <wp:effectExtent l="0" t="0" r="0" b="2540"/>
            <wp:docPr id="18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</w:rPr>
        <w:drawing>
          <wp:inline distT="0" distB="0" distL="114300" distR="114300">
            <wp:extent cx="533400" cy="393700"/>
            <wp:effectExtent l="0" t="0" r="0" b="2540"/>
            <wp:docPr id="19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33400" cy="393700"/>
            <wp:effectExtent l="0" t="0" r="0" b="2540"/>
            <wp:docPr id="20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558800" cy="393700"/>
            <wp:effectExtent l="0" t="0" r="0" b="2540"/>
            <wp:docPr id="21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</w:rPr>
        <w:drawing>
          <wp:inline distT="0" distB="0" distL="114300" distR="114300">
            <wp:extent cx="558800" cy="393700"/>
            <wp:effectExtent l="0" t="0" r="0" b="2540"/>
            <wp:docPr id="22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/>
        </w:rPr>
        <w:drawing>
          <wp:inline distT="0" distB="0" distL="114300" distR="114300">
            <wp:extent cx="533400" cy="393700"/>
            <wp:effectExtent l="0" t="0" r="0" b="2540"/>
            <wp:docPr id="23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三、</w:t>
      </w:r>
    </w:p>
    <w:p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drawing>
          <wp:inline distT="0" distB="0" distL="114300" distR="114300">
            <wp:extent cx="444500" cy="393700"/>
            <wp:effectExtent l="0" t="0" r="0" b="2540"/>
            <wp:docPr id="24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东东看的多。</w:t>
      </w:r>
    </w:p>
    <w:p>
      <w:pPr>
        <w:rPr>
          <w:rFonts w:hint="eastAsia"/>
        </w:rPr>
      </w:pPr>
      <w:r>
        <w:rPr>
          <w:rFonts w:hint="eastAsia"/>
        </w:rPr>
        <w:t xml:space="preserve">2.  </w:t>
      </w:r>
      <w:r>
        <w:rPr>
          <w:rFonts w:hint="eastAsia"/>
        </w:rPr>
        <w:drawing>
          <wp:inline distT="0" distB="0" distL="114300" distR="114300">
            <wp:extent cx="698500" cy="393700"/>
            <wp:effectExtent l="0" t="0" r="0" b="2540"/>
            <wp:docPr id="25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铅笔买出的最多。</w:t>
      </w:r>
    </w:p>
    <w:p>
      <w:pPr>
        <w:rPr>
          <w:rFonts w:hint="eastAsia"/>
        </w:rPr>
      </w:pP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565DB"/>
    <w:rsid w:val="00226F9F"/>
    <w:rsid w:val="005A2E37"/>
    <w:rsid w:val="0068468E"/>
    <w:rsid w:val="00A407F0"/>
    <w:rsid w:val="00D565DB"/>
    <w:rsid w:val="00E167EA"/>
    <w:rsid w:val="00E62B1C"/>
    <w:rsid w:val="00FB7C11"/>
    <w:rsid w:val="15AB6659"/>
    <w:rsid w:val="68186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image" Target="media/image1.w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image" Target="media/image25.wmf"/><Relationship Id="rId31" Type="http://schemas.openxmlformats.org/officeDocument/2006/relationships/image" Target="media/image24.wmf"/><Relationship Id="rId30" Type="http://schemas.openxmlformats.org/officeDocument/2006/relationships/image" Target="media/image23.wmf"/><Relationship Id="rId3" Type="http://schemas.openxmlformats.org/officeDocument/2006/relationships/header" Target="header1.xml"/><Relationship Id="rId29" Type="http://schemas.openxmlformats.org/officeDocument/2006/relationships/image" Target="media/image22.wmf"/><Relationship Id="rId28" Type="http://schemas.openxmlformats.org/officeDocument/2006/relationships/image" Target="media/image21.wmf"/><Relationship Id="rId27" Type="http://schemas.openxmlformats.org/officeDocument/2006/relationships/image" Target="media/image20.wmf"/><Relationship Id="rId26" Type="http://schemas.openxmlformats.org/officeDocument/2006/relationships/image" Target="media/image19.wmf"/><Relationship Id="rId25" Type="http://schemas.openxmlformats.org/officeDocument/2006/relationships/image" Target="media/image18.wmf"/><Relationship Id="rId24" Type="http://schemas.openxmlformats.org/officeDocument/2006/relationships/image" Target="media/image17.wmf"/><Relationship Id="rId23" Type="http://schemas.openxmlformats.org/officeDocument/2006/relationships/image" Target="media/image16.wmf"/><Relationship Id="rId22" Type="http://schemas.openxmlformats.org/officeDocument/2006/relationships/image" Target="media/image15.wmf"/><Relationship Id="rId21" Type="http://schemas.openxmlformats.org/officeDocument/2006/relationships/image" Target="media/image14.wmf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image" Target="media/image12.wmf"/><Relationship Id="rId18" Type="http://schemas.openxmlformats.org/officeDocument/2006/relationships/image" Target="media/image11.wmf"/><Relationship Id="rId17" Type="http://schemas.openxmlformats.org/officeDocument/2006/relationships/image" Target="media/image10.wmf"/><Relationship Id="rId16" Type="http://schemas.openxmlformats.org/officeDocument/2006/relationships/image" Target="media/image9.wmf"/><Relationship Id="rId15" Type="http://schemas.openxmlformats.org/officeDocument/2006/relationships/image" Target="media/image8.wmf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283</Characters>
  <Lines>10</Lines>
  <Paragraphs>2</Paragraphs>
  <TotalTime>0</TotalTime>
  <ScaleCrop>false</ScaleCrop>
  <LinksUpToDate>false</LinksUpToDate>
  <CharactersWithSpaces>388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2016-09-05T06:16:00Z</dcterms:created>
  <dc:creator>sdth-cpzxlsj</dc:creator>
  <cp:lastModifiedBy>罗</cp:lastModifiedBy>
  <dcterms:modified xsi:type="dcterms:W3CDTF">2022-11-23T03:07:58Z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DEC112B7541A45EBB5C9C3812C17610D</vt:lpwstr>
  </property>
</Properties>
</file>